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291" w:tblpY="98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05"/>
        <w:gridCol w:w="872"/>
        <w:gridCol w:w="791"/>
        <w:gridCol w:w="3873"/>
        <w:gridCol w:w="635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湖北仙粼化工有限公司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操作工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负责生产中控、操作和设备巡检工作，执行生产操作规程，三班两倒作业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1.35岁以下，大专以上学历，化学与化工、机械、电气、材料、自动化、物流管理、计算机、机电、土木、环境科学与工程、安全科学与工程等专业；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有相关行业从业经验者优先；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身体健康，适应倒班。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湖北仙粼化工有限公司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分析化验员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负责原料、中控、半成品和成品的分析化验工作。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35岁以下，大专以上学历，化学与化工、机械、电气、材料、自动化、物流管理、计算机、机电、土木、环境科学与工程、安全科学与工程等专业；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有相关行业从业经验者优先；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身心健康，适应倒班。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湖北仙粼化工有限公司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电仪技术员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1.负责电气设备和仪器仪表的安装、日常巡检、维护和检维修工作；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2.负责供配电设备的使用、管理、维护和检维修工作。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35岁以下，大专及以上学历，仪器仪表、电气自动化、自动化控制等相关专业；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有一年以上电仪、仪表相关工作经验；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身体健康，专业基础知识和实际动手能力扎实。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合同制用工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  <w14:ligatures w14:val="none"/>
        </w:rPr>
        <w:t>湖北长江产业现代化工有限公司所属企业公开招聘岗位信息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UwYmI0MzEzYzllMjc1YWY5NTRhNDA3MmJkNTgifQ=="/>
  </w:docVars>
  <w:rsids>
    <w:rsidRoot w:val="75A6187E"/>
    <w:rsid w:val="75A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2025-08-26T10:03:00Z</dcterms:created>
  <dc:creator>h唾亿教瓷彝</dc:creator>
  <cp:lastModifiedBy>h唾亿教瓷彝</cp:lastModifiedBy>
  <dcterms:modified xsi:type="dcterms:W3CDTF">2025-08-26T10:04:33Z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31F454FA50474809A3AB89B270B9BEDE</vt:lpwstr>
  </property>
</Properties>
</file>